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436279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436279">
        <w:rPr>
          <w:rFonts w:ascii="Verdana" w:hAnsi="Verdana" w:cs="Calibri"/>
          <w:b/>
          <w:i/>
          <w:lang w:val="en-GB"/>
        </w:rPr>
        <w:t>day/month/year]</w:t>
      </w:r>
      <w:r w:rsidR="00743F98" w:rsidRPr="00436279">
        <w:rPr>
          <w:rFonts w:ascii="Verdana" w:hAnsi="Verdana" w:cs="Calibri"/>
          <w:b/>
          <w:lang w:val="en-GB"/>
        </w:rPr>
        <w:t xml:space="preserve"> to</w:t>
      </w:r>
      <w:r w:rsidRPr="00436279">
        <w:rPr>
          <w:rFonts w:ascii="Verdana" w:hAnsi="Verdana" w:cs="Calibri"/>
          <w:b/>
          <w:lang w:val="en-GB"/>
        </w:rPr>
        <w:t xml:space="preserve"> </w:t>
      </w:r>
      <w:r w:rsidRPr="00436279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Pr="00436279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Pr="00436279">
        <w:rPr>
          <w:rFonts w:ascii="Verdana" w:hAnsi="Verdana" w:cs="Calibri"/>
          <w:b/>
          <w:lang w:val="en-GB"/>
        </w:rPr>
        <w:t xml:space="preserve">………………….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7"/>
        <w:gridCol w:w="2017"/>
        <w:gridCol w:w="2200"/>
        <w:gridCol w:w="2204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02EB9D0" w:rsidR="001903D7" w:rsidRPr="00F27F9F" w:rsidRDefault="00AA0AF4" w:rsidP="00F27F9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27F9F">
              <w:rPr>
                <w:rFonts w:ascii="Verdana" w:hAnsi="Verdana" w:cs="Arial"/>
                <w:b/>
                <w:sz w:val="20"/>
                <w:lang w:val="en-GB"/>
              </w:rPr>
              <w:t>20</w:t>
            </w:r>
            <w:r w:rsidR="00F27F9F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7A1639">
              <w:rPr>
                <w:rFonts w:ascii="Verdana" w:hAnsi="Verdana" w:cs="Arial"/>
                <w:b/>
                <w:sz w:val="20"/>
                <w:lang w:val="en-GB"/>
              </w:rPr>
              <w:t>4</w:t>
            </w:r>
            <w:r w:rsidRPr="00F27F9F">
              <w:rPr>
                <w:rFonts w:ascii="Verdana" w:hAnsi="Verdana" w:cs="Arial"/>
                <w:b/>
                <w:sz w:val="20"/>
                <w:lang w:val="en-GB"/>
              </w:rPr>
              <w:t>/20</w:t>
            </w:r>
            <w:r w:rsidR="00F27F9F">
              <w:rPr>
                <w:rFonts w:ascii="Verdana" w:hAnsi="Verdana" w:cs="Arial"/>
                <w:b/>
                <w:sz w:val="20"/>
                <w:lang w:val="en-GB"/>
              </w:rPr>
              <w:t>2</w:t>
            </w:r>
            <w:r w:rsidR="007A1639">
              <w:rPr>
                <w:rFonts w:ascii="Verdana" w:hAnsi="Verdana" w:cs="Arial"/>
                <w:b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0"/>
        <w:gridCol w:w="2170"/>
        <w:gridCol w:w="2228"/>
        <w:gridCol w:w="2204"/>
      </w:tblGrid>
      <w:tr w:rsidR="00116FBB" w:rsidRPr="00810653" w14:paraId="56E939EA" w14:textId="77777777" w:rsidTr="00810653">
        <w:trPr>
          <w:trHeight w:val="314"/>
        </w:trPr>
        <w:tc>
          <w:tcPr>
            <w:tcW w:w="217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02" w:type="dxa"/>
            <w:gridSpan w:val="3"/>
            <w:shd w:val="clear" w:color="auto" w:fill="FFFFFF"/>
          </w:tcPr>
          <w:p w14:paraId="56E939E9" w14:textId="152F62DC" w:rsidR="00116FBB" w:rsidRPr="005E466D" w:rsidRDefault="00116FBB" w:rsidP="00810653">
            <w:pPr>
              <w:shd w:val="clear" w:color="auto" w:fill="FFFFFF"/>
              <w:ind w:right="30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810653">
        <w:trPr>
          <w:trHeight w:val="314"/>
        </w:trPr>
        <w:tc>
          <w:tcPr>
            <w:tcW w:w="217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0" w:type="dxa"/>
            <w:shd w:val="clear" w:color="auto" w:fill="FFFFFF"/>
          </w:tcPr>
          <w:p w14:paraId="56E939EE" w14:textId="5161A9B4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04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810653">
        <w:trPr>
          <w:trHeight w:val="472"/>
        </w:trPr>
        <w:tc>
          <w:tcPr>
            <w:tcW w:w="217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0" w:type="dxa"/>
            <w:shd w:val="clear" w:color="auto" w:fill="FFFFFF"/>
          </w:tcPr>
          <w:p w14:paraId="56E939F3" w14:textId="255E4DE3" w:rsidR="007967A9" w:rsidRPr="005E466D" w:rsidRDefault="007967A9" w:rsidP="00810653">
            <w:pPr>
              <w:shd w:val="clear" w:color="auto" w:fill="FFFFFF"/>
              <w:ind w:right="2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04" w:type="dxa"/>
            <w:shd w:val="clear" w:color="auto" w:fill="FFFFFF"/>
          </w:tcPr>
          <w:p w14:paraId="56E939F5" w14:textId="2048ECFE" w:rsidR="007967A9" w:rsidRPr="005E466D" w:rsidRDefault="007967A9" w:rsidP="00107B17">
            <w:pPr>
              <w:shd w:val="clear" w:color="auto" w:fill="FFFFFF"/>
              <w:ind w:right="166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10653" w:rsidRPr="005E466D" w14:paraId="56E939FC" w14:textId="77777777" w:rsidTr="00810653">
        <w:trPr>
          <w:trHeight w:val="811"/>
        </w:trPr>
        <w:tc>
          <w:tcPr>
            <w:tcW w:w="2170" w:type="dxa"/>
            <w:shd w:val="clear" w:color="auto" w:fill="FFFFFF"/>
          </w:tcPr>
          <w:p w14:paraId="56E939F7" w14:textId="77777777" w:rsidR="00810653" w:rsidRPr="005E466D" w:rsidRDefault="00810653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0" w:type="dxa"/>
            <w:shd w:val="clear" w:color="auto" w:fill="FFFFFF"/>
          </w:tcPr>
          <w:p w14:paraId="56E939F8" w14:textId="35534530" w:rsidR="00810653" w:rsidRPr="005E466D" w:rsidRDefault="00810653" w:rsidP="00810653">
            <w:pPr>
              <w:shd w:val="clear" w:color="auto" w:fill="FFFFFF"/>
              <w:ind w:right="1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810653" w:rsidRDefault="00810653" w:rsidP="0081065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810653" w:rsidRPr="00C17AB2" w:rsidRDefault="00810653" w:rsidP="0081065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04" w:type="dxa"/>
            <w:shd w:val="clear" w:color="auto" w:fill="FFFFFF"/>
          </w:tcPr>
          <w:p w14:paraId="56E939FB" w14:textId="5E50D676" w:rsidR="00810653" w:rsidRPr="00810653" w:rsidRDefault="00810653" w:rsidP="0081065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2"/>
                <w:lang w:val="fr-BE"/>
              </w:rPr>
              <w:t xml:space="preserve"> </w:t>
            </w:r>
          </w:p>
        </w:tc>
      </w:tr>
      <w:tr w:rsidR="00810653" w:rsidRPr="005F0E76" w14:paraId="56E93A03" w14:textId="77777777" w:rsidTr="00810653">
        <w:trPr>
          <w:trHeight w:val="811"/>
        </w:trPr>
        <w:tc>
          <w:tcPr>
            <w:tcW w:w="2170" w:type="dxa"/>
            <w:shd w:val="clear" w:color="auto" w:fill="FFFFFF"/>
          </w:tcPr>
          <w:p w14:paraId="56E939FD" w14:textId="582199A4" w:rsidR="00810653" w:rsidRPr="00474BE2" w:rsidRDefault="00810653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810653" w:rsidRPr="005E466D" w:rsidRDefault="00810653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0" w:type="dxa"/>
            <w:shd w:val="clear" w:color="auto" w:fill="FFFFFF"/>
          </w:tcPr>
          <w:p w14:paraId="56E93A00" w14:textId="77777777" w:rsidR="00810653" w:rsidRPr="005E466D" w:rsidRDefault="00810653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810653" w:rsidRPr="00782942" w:rsidRDefault="00810653" w:rsidP="0081065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810653" w:rsidRPr="00F8532D" w:rsidRDefault="00810653" w:rsidP="0081065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04" w:type="dxa"/>
            <w:shd w:val="clear" w:color="auto" w:fill="FFFFFF"/>
          </w:tcPr>
          <w:p w14:paraId="7F97F706" w14:textId="7F2D7F52" w:rsidR="00810653" w:rsidRDefault="00C75FEA" w:rsidP="00810653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65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10653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185FB12" w:rsidR="00810653" w:rsidRPr="00F8532D" w:rsidRDefault="00C75FEA" w:rsidP="0081065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C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10653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810653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5A5AB10C" w:rsidR="007967A9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682305D" w14:textId="77777777" w:rsidR="004C7D55" w:rsidRPr="00F8532D" w:rsidRDefault="004C7D5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5"/>
        <w:gridCol w:w="2230"/>
        <w:gridCol w:w="2265"/>
        <w:gridCol w:w="2122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47F68A0F" w:rsidR="00A75662" w:rsidRPr="007673FA" w:rsidRDefault="0064764F" w:rsidP="002F34CE">
            <w:pPr>
              <w:shd w:val="clear" w:color="auto" w:fill="FFFFFF"/>
              <w:ind w:right="10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University of Civil Engineering Bucharest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1CE27CE7" w:rsidR="00A75662" w:rsidRPr="007673FA" w:rsidRDefault="0064764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BUCURES08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A42AA7A" w:rsidR="007967A9" w:rsidRPr="007673FA" w:rsidRDefault="0064764F" w:rsidP="0064764F">
            <w:pPr>
              <w:shd w:val="clear" w:color="auto" w:fill="FFFFFF"/>
              <w:ind w:right="36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Lacul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 </w:t>
            </w: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Tei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 </w:t>
            </w:r>
            <w:proofErr w:type="spellStart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Bvd</w:t>
            </w:r>
            <w:proofErr w:type="spellEnd"/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 xml:space="preserve">. 122-124, </w:t>
            </w:r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lastRenderedPageBreak/>
              <w:t>020396, Bucharest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35A9F4A" w14:textId="344CA12B" w:rsidR="0064764F" w:rsidRDefault="00226069" w:rsidP="0064764F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>Ramona DIAC</w:t>
            </w:r>
          </w:p>
          <w:p w14:paraId="7ACFC2B0" w14:textId="4E75A8CF" w:rsidR="00226069" w:rsidRPr="00226069" w:rsidRDefault="00226069" w:rsidP="0064764F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Cs/>
                <w:color w:val="002060"/>
                <w:sz w:val="16"/>
                <w:lang w:val="en-GB"/>
              </w:rPr>
            </w:pPr>
            <w:r w:rsidRPr="00226069">
              <w:rPr>
                <w:rFonts w:ascii="Verdana" w:hAnsi="Verdana" w:cs="Arial"/>
                <w:bCs/>
                <w:color w:val="002060"/>
                <w:sz w:val="16"/>
                <w:lang w:val="en-GB"/>
              </w:rPr>
              <w:t xml:space="preserve">Erasmus+ Institutional Coordinator </w:t>
            </w:r>
          </w:p>
          <w:p w14:paraId="2F79540B" w14:textId="77777777" w:rsidR="00226069" w:rsidRDefault="00226069" w:rsidP="0064764F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  <w:p w14:paraId="769DD92F" w14:textId="77777777" w:rsidR="0064764F" w:rsidRDefault="0064764F" w:rsidP="0064764F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Mia TRIFU </w:t>
            </w:r>
          </w:p>
          <w:p w14:paraId="56E93A18" w14:textId="20A1D14B" w:rsidR="007967A9" w:rsidRPr="00782942" w:rsidRDefault="0064764F" w:rsidP="0064764F">
            <w:pPr>
              <w:shd w:val="clear" w:color="auto" w:fill="FFFFFF"/>
              <w:spacing w:after="120"/>
              <w:ind w:right="8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>Responsible STA/STT mobilities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7DF9A8C" w14:textId="6BB62FFF" w:rsidR="0064764F" w:rsidRDefault="00C75FEA" w:rsidP="006476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1" w:history="1">
              <w:r w:rsidR="00226069" w:rsidRPr="00A67DE2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ramona.diac@utcb.ro</w:t>
              </w:r>
            </w:hyperlink>
          </w:p>
          <w:p w14:paraId="5838E4AB" w14:textId="77777777" w:rsidR="0064764F" w:rsidRDefault="0064764F" w:rsidP="006476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19A95F0C" w14:textId="77777777" w:rsidR="0064764F" w:rsidRDefault="0064764F" w:rsidP="006476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11B00A8E" w14:textId="77777777" w:rsidR="0064764F" w:rsidRDefault="0064764F" w:rsidP="0064764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56E93A1A" w14:textId="2E448783" w:rsidR="007967A9" w:rsidRPr="00EF398E" w:rsidRDefault="00C75FEA" w:rsidP="0064764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0902AC" w:rsidRPr="00A67DE2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iro@utcb.ro</w:t>
              </w:r>
            </w:hyperlink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163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163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163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163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7A1639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54E23BF1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gramStart"/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4C7D55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="004C7D55">
              <w:rPr>
                <w:rFonts w:ascii="Verdana" w:hAnsi="Verdana" w:cs="Calibri"/>
                <w:sz w:val="20"/>
                <w:lang w:val="en-GB"/>
              </w:rPr>
              <w:t>…………………………………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132B0151" w14:textId="5DED6774" w:rsidR="004C7D55" w:rsidRDefault="00377526" w:rsidP="004C7D5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C7D5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8486F">
              <w:rPr>
                <w:rFonts w:ascii="Verdana" w:hAnsi="Verdana" w:cs="Calibri"/>
                <w:b/>
                <w:sz w:val="20"/>
                <w:lang w:val="en-GB"/>
              </w:rPr>
              <w:t>…………………………</w:t>
            </w:r>
            <w:proofErr w:type="gramStart"/>
            <w:r w:rsidR="0018486F">
              <w:rPr>
                <w:rFonts w:ascii="Verdana" w:hAnsi="Verdana" w:cs="Calibri"/>
                <w:b/>
                <w:sz w:val="20"/>
                <w:lang w:val="en-GB"/>
              </w:rPr>
              <w:t>…..</w:t>
            </w:r>
            <w:proofErr w:type="gramEnd"/>
          </w:p>
          <w:p w14:paraId="56E93A4C" w14:textId="797E7EE5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7CB632C" w14:textId="5ECA63EC" w:rsidR="0018486F" w:rsidRDefault="00377526" w:rsidP="0018486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8486F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6069">
              <w:rPr>
                <w:rFonts w:ascii="Verdana" w:hAnsi="Verdana" w:cs="Calibri"/>
                <w:b/>
                <w:sz w:val="20"/>
                <w:lang w:val="en-GB"/>
              </w:rPr>
              <w:t>Ramona DIAC</w:t>
            </w:r>
          </w:p>
          <w:p w14:paraId="4D283219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D8701B4" w14:textId="77777777" w:rsidR="0018486F" w:rsidRDefault="0018486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228886A" w14:textId="77777777" w:rsidR="0018486F" w:rsidRDefault="0018486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313949B" w14:textId="77777777" w:rsidR="0018486F" w:rsidRDefault="0018486F" w:rsidP="0018486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B2356D">
              <w:rPr>
                <w:rFonts w:ascii="Verdana" w:hAnsi="Verdana" w:cs="Calibri"/>
                <w:b/>
                <w:sz w:val="20"/>
                <w:lang w:val="en-GB"/>
              </w:rPr>
              <w:t>Dean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of the faculty/</w:t>
            </w:r>
            <w:r w:rsidRPr="00B2356D">
              <w:rPr>
                <w:rFonts w:ascii="Verdana" w:hAnsi="Verdana" w:cs="Calibri"/>
                <w:b/>
                <w:sz w:val="20"/>
                <w:lang w:val="en-GB"/>
              </w:rPr>
              <w:t>Director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of the Department …</w:t>
            </w:r>
            <w:r w:rsidRPr="0045509D">
              <w:rPr>
                <w:rFonts w:ascii="Verdana" w:hAnsi="Verdana" w:cs="Calibri"/>
                <w:sz w:val="20"/>
                <w:highlight w:val="yellow"/>
                <w:lang w:val="en-GB"/>
              </w:rPr>
              <w:t>…………………….</w:t>
            </w:r>
          </w:p>
          <w:p w14:paraId="3138D30E" w14:textId="77777777" w:rsidR="0018486F" w:rsidRDefault="0018486F" w:rsidP="0018486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C058445" w14:textId="77777777" w:rsidR="0018486F" w:rsidRDefault="0018486F" w:rsidP="0018486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AB03025" w14:textId="77777777" w:rsidR="0018486F" w:rsidRDefault="0018486F" w:rsidP="0018486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225C189A" w:rsidR="0018486F" w:rsidRPr="00490F95" w:rsidRDefault="0018486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A289" w14:textId="77777777" w:rsidR="00C75FEA" w:rsidRDefault="00C75FEA">
      <w:r>
        <w:separator/>
      </w:r>
    </w:p>
  </w:endnote>
  <w:endnote w:type="continuationSeparator" w:id="0">
    <w:p w14:paraId="702E8FC1" w14:textId="77777777" w:rsidR="00C75FEA" w:rsidRDefault="00C75FEA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33E2F4D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92EF" w14:textId="77777777" w:rsidR="00C75FEA" w:rsidRDefault="00C75FEA">
      <w:r>
        <w:separator/>
      </w:r>
    </w:p>
  </w:footnote>
  <w:footnote w:type="continuationSeparator" w:id="0">
    <w:p w14:paraId="6C0E66F3" w14:textId="77777777" w:rsidR="00C75FEA" w:rsidRDefault="00C7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18"/>
    </w:tblGrid>
    <w:tr w:rsidR="00F27F9F" w:rsidRPr="00EF257B" w14:paraId="56E93A5C" w14:textId="77777777" w:rsidTr="00A830BC">
      <w:trPr>
        <w:trHeight w:val="993"/>
      </w:trPr>
      <w:tc>
        <w:tcPr>
          <w:tcW w:w="9718" w:type="dxa"/>
          <w:vAlign w:val="center"/>
        </w:tcPr>
        <w:p w14:paraId="56E93A5A" w14:textId="36939234" w:rsidR="00F27F9F" w:rsidRPr="00AD66BB" w:rsidRDefault="00436279" w:rsidP="0043627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0288" behindDoc="0" locked="0" layoutInCell="1" allowOverlap="1" wp14:anchorId="565CA896" wp14:editId="76E5FD02">
                <wp:simplePos x="0" y="0"/>
                <wp:positionH relativeFrom="margin">
                  <wp:posOffset>-120015</wp:posOffset>
                </wp:positionH>
                <wp:positionV relativeFrom="margin">
                  <wp:posOffset>40640</wp:posOffset>
                </wp:positionV>
                <wp:extent cx="1926590" cy="391160"/>
                <wp:effectExtent l="0" t="0" r="0" b="889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6590" cy="391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27F9F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</w:tr>
  </w:tbl>
  <w:p w14:paraId="56E93A5D" w14:textId="1D7EBB00" w:rsidR="00506408" w:rsidRPr="00B6735A" w:rsidRDefault="00F27F9F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0E3EADF2">
              <wp:simplePos x="0" y="0"/>
              <wp:positionH relativeFrom="column">
                <wp:posOffset>3377566</wp:posOffset>
              </wp:positionH>
              <wp:positionV relativeFrom="paragraph">
                <wp:posOffset>-600075</wp:posOffset>
              </wp:positionV>
              <wp:extent cx="27190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06975FC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</w:t>
                          </w:r>
                          <w:r w:rsidR="00D87A69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’</w:t>
                          </w:r>
                          <w:r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s name</w:t>
                          </w:r>
                          <w:r w:rsidR="00F27F9F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 xml:space="preserve"> ………………</w:t>
                          </w:r>
                          <w:r w:rsid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………</w:t>
                          </w:r>
                          <w:r w:rsidR="00F27F9F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</w:t>
                          </w:r>
                          <w:proofErr w:type="gramStart"/>
                          <w:r w:rsidR="00F27F9F" w:rsidRPr="00F27F9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….…..</w:t>
                          </w:r>
                          <w:proofErr w:type="gramEnd"/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65.95pt;margin-top:-47.25pt;width:214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hUsw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06975FC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Participant</w:t>
                    </w:r>
                    <w:r w:rsidR="00D87A69"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’</w:t>
                    </w:r>
                    <w:r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s name</w:t>
                    </w:r>
                    <w:r w:rsidR="00F27F9F"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 xml:space="preserve"> ………………</w:t>
                    </w:r>
                    <w:r w:rsid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………</w:t>
                    </w:r>
                    <w:r w:rsidR="00F27F9F" w:rsidRPr="00F27F9F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…….…..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2A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46F"/>
    <w:rsid w:val="00097276"/>
    <w:rsid w:val="00097960"/>
    <w:rsid w:val="000A0E3B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486F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069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4CE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5ECD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6279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C7D55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64F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39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BFA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0653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0FE6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30BC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3E1B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1CD1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5FEA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469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7F9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6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tcb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mona.diac@utcb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FAE74-B859-40C2-9482-ACC4F253E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F3828-D4D2-49FB-8082-8BD7F3A50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5</Pages>
  <Words>534</Words>
  <Characters>3048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3575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Mia Trifu</cp:lastModifiedBy>
  <cp:revision>11</cp:revision>
  <cp:lastPrinted>2013-11-06T08:46:00Z</cp:lastPrinted>
  <dcterms:created xsi:type="dcterms:W3CDTF">2024-01-16T09:06:00Z</dcterms:created>
  <dcterms:modified xsi:type="dcterms:W3CDTF">2025-02-07T12:01:00Z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